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DB" w:rsidRDefault="00B14BDB" w:rsidP="00B14BDB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196004A4" wp14:editId="139ED043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DB" w:rsidRDefault="00B14BDB" w:rsidP="00B14BD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B14BDB" w:rsidRDefault="00B14BDB" w:rsidP="00B14BD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B14BDB" w:rsidRDefault="00B14BDB" w:rsidP="00B14BD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B14BDB" w:rsidRDefault="00B14BDB" w:rsidP="00B14BDB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B14BDB" w:rsidRDefault="00B14BDB" w:rsidP="00B14BDB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B14BDB" w:rsidRDefault="00B14BDB" w:rsidP="00B14BDB">
      <w:pPr>
        <w:jc w:val="both"/>
        <w:rPr>
          <w:lang w:val="uk-UA"/>
        </w:rPr>
      </w:pPr>
    </w:p>
    <w:p w:rsidR="00B14BDB" w:rsidRDefault="00B14BDB" w:rsidP="00B14BDB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B14BDB" w:rsidRDefault="00B14BDB" w:rsidP="00B14BDB">
      <w:pPr>
        <w:pStyle w:val="ae"/>
        <w:jc w:val="center"/>
        <w:rPr>
          <w:szCs w:val="20"/>
          <w:lang w:val="uk-UA"/>
        </w:rPr>
      </w:pP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04165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041656">
              <w:rPr>
                <w:b/>
                <w:bCs/>
                <w:szCs w:val="28"/>
                <w:lang w:val="uk-UA"/>
              </w:rPr>
              <w:t>надання дозволу на виготовлення технічної документації з нормативної грошової оцінки земель міста Коломиї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41656">
        <w:rPr>
          <w:szCs w:val="28"/>
          <w:lang w:val="uk-UA"/>
        </w:rPr>
        <w:t xml:space="preserve">201 </w:t>
      </w:r>
      <w:r w:rsidR="00BC34E7">
        <w:rPr>
          <w:szCs w:val="28"/>
          <w:lang w:val="uk-UA"/>
        </w:rPr>
        <w:t xml:space="preserve">Земельного кодексу України, </w:t>
      </w:r>
      <w:r w:rsidR="00BE0A40">
        <w:rPr>
          <w:szCs w:val="28"/>
          <w:lang w:val="uk-UA"/>
        </w:rPr>
        <w:t xml:space="preserve">ст. 15, </w:t>
      </w:r>
      <w:r w:rsidR="00DF163A">
        <w:rPr>
          <w:szCs w:val="28"/>
          <w:lang w:val="uk-UA"/>
        </w:rPr>
        <w:t xml:space="preserve">18, </w:t>
      </w:r>
      <w:r w:rsidR="00BE0A40">
        <w:rPr>
          <w:szCs w:val="28"/>
          <w:lang w:val="uk-UA"/>
        </w:rPr>
        <w:t>20 Закону України «Про оцінку земель», Наказ</w:t>
      </w:r>
      <w:r w:rsidR="00D44158">
        <w:rPr>
          <w:szCs w:val="28"/>
          <w:lang w:val="uk-UA"/>
        </w:rPr>
        <w:t>у</w:t>
      </w:r>
      <w:r w:rsidR="00BE0A40">
        <w:rPr>
          <w:szCs w:val="28"/>
          <w:lang w:val="uk-UA"/>
        </w:rPr>
        <w:t xml:space="preserve"> Міністерства аграрної політики та продовольства України від 25.11.2016 № 489, зареєстрованого в Міністерстві юстиції України 19.12.2016 р. за № 1647/29777 «Про затвердження Порядку нормативної грошової оцінки земель населених пунктів», </w:t>
      </w:r>
      <w:r w:rsidR="00BC34E7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E15CA2" w:rsidRDefault="003F096F" w:rsidP="00E15CA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64809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</w:t>
      </w:r>
      <w:r w:rsidR="000341E3">
        <w:rPr>
          <w:szCs w:val="28"/>
          <w:lang w:val="uk-UA"/>
        </w:rPr>
        <w:t xml:space="preserve">виготовлення технічної документації </w:t>
      </w:r>
      <w:r w:rsidR="00BE0A40">
        <w:rPr>
          <w:szCs w:val="28"/>
          <w:lang w:val="uk-UA"/>
        </w:rPr>
        <w:t xml:space="preserve">з нормативної грошової оцінки земель міста Коломиї </w:t>
      </w:r>
      <w:r w:rsidR="00DA7204">
        <w:rPr>
          <w:szCs w:val="28"/>
          <w:lang w:val="uk-UA"/>
        </w:rPr>
        <w:t xml:space="preserve">Коломийського району Івано-Франківської області </w:t>
      </w:r>
      <w:r w:rsidR="00BE0A40">
        <w:rPr>
          <w:szCs w:val="28"/>
          <w:lang w:val="uk-UA"/>
        </w:rPr>
        <w:t>станом на 01.01.20</w:t>
      </w:r>
      <w:r w:rsidR="00DA7204">
        <w:rPr>
          <w:szCs w:val="28"/>
          <w:lang w:val="uk-UA"/>
        </w:rPr>
        <w:t>22</w:t>
      </w:r>
      <w:r w:rsidR="00BE0A40">
        <w:rPr>
          <w:szCs w:val="28"/>
          <w:lang w:val="uk-UA"/>
        </w:rPr>
        <w:t xml:space="preserve"> року.</w:t>
      </w:r>
    </w:p>
    <w:p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DA7204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0D2B52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Pr="00F46FA7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>Міськи</w:t>
      </w:r>
      <w:bookmarkStart w:id="0" w:name="_GoBack"/>
      <w:bookmarkEnd w:id="0"/>
      <w:r>
        <w:rPr>
          <w:b/>
          <w:lang w:val="uk-UA"/>
        </w:rPr>
        <w:t xml:space="preserve">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64809">
        <w:rPr>
          <w:b/>
          <w:lang w:val="uk-UA"/>
        </w:rPr>
        <w:tab/>
      </w:r>
      <w:r w:rsidR="00664809">
        <w:rPr>
          <w:b/>
          <w:lang w:val="uk-UA"/>
        </w:rPr>
        <w:tab/>
      </w:r>
      <w:r w:rsidR="00664809">
        <w:rPr>
          <w:b/>
          <w:lang w:val="uk-UA"/>
        </w:rPr>
        <w:tab/>
        <w:t xml:space="preserve">          Богдан СТАНІСЛАВСЬКИЙ</w:t>
      </w:r>
    </w:p>
    <w:p w:rsidR="00CD6411" w:rsidRDefault="00CD6411"/>
    <w:p w:rsidR="00CD6411" w:rsidRDefault="00CD6411" w:rsidP="00CD6411">
      <w:pPr>
        <w:rPr>
          <w:lang w:val="uk-UA"/>
        </w:rPr>
      </w:pPr>
    </w:p>
    <w:p w:rsidR="00383EC5" w:rsidRDefault="00383EC5" w:rsidP="00CD6411">
      <w:pPr>
        <w:rPr>
          <w:lang w:val="uk-UA"/>
        </w:rPr>
      </w:pPr>
    </w:p>
    <w:p w:rsidR="00383EC5" w:rsidRDefault="00383EC5" w:rsidP="00CD6411">
      <w:pPr>
        <w:rPr>
          <w:lang w:val="uk-UA"/>
        </w:rPr>
      </w:pPr>
    </w:p>
    <w:p w:rsidR="00383EC5" w:rsidRDefault="00383EC5" w:rsidP="00CD6411">
      <w:pPr>
        <w:rPr>
          <w:lang w:val="uk-UA"/>
        </w:rPr>
      </w:pPr>
    </w:p>
    <w:p w:rsidR="00383EC5" w:rsidRDefault="00383EC5" w:rsidP="00CD6411">
      <w:pPr>
        <w:rPr>
          <w:lang w:val="uk-UA"/>
        </w:rPr>
      </w:pPr>
    </w:p>
    <w:p w:rsidR="00383EC5" w:rsidRDefault="00383EC5" w:rsidP="00CD6411">
      <w:pPr>
        <w:rPr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383EC5" w:rsidRDefault="00383EC5" w:rsidP="00383EC5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383EC5" w:rsidRDefault="00383EC5" w:rsidP="00383EC5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383EC5" w:rsidRDefault="00383EC5" w:rsidP="00383EC5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383EC5" w:rsidRDefault="00383EC5" w:rsidP="00383EC5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383EC5" w:rsidRDefault="00383EC5" w:rsidP="00383EC5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383EC5" w:rsidRDefault="00383EC5" w:rsidP="00383EC5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383EC5" w:rsidRDefault="00383EC5" w:rsidP="00383EC5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383EC5" w:rsidRDefault="00383EC5" w:rsidP="00383EC5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383EC5" w:rsidRDefault="00383EC5" w:rsidP="00383EC5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383EC5" w:rsidRDefault="00383EC5" w:rsidP="00383EC5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383EC5" w:rsidRDefault="00383EC5" w:rsidP="00383EC5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383EC5" w:rsidRDefault="00383EC5" w:rsidP="00383EC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383EC5" w:rsidRDefault="00383EC5" w:rsidP="00383EC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Світлана СЕНЮК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383EC5" w:rsidRDefault="00383EC5" w:rsidP="00383EC5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383EC5" w:rsidRDefault="00383EC5" w:rsidP="00383EC5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383EC5" w:rsidRDefault="00383EC5" w:rsidP="00383EC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383EC5" w:rsidRDefault="00383EC5" w:rsidP="00383EC5">
      <w:pPr>
        <w:rPr>
          <w:szCs w:val="28"/>
          <w:lang w:val="uk-UA"/>
        </w:rPr>
      </w:pPr>
    </w:p>
    <w:p w:rsidR="00383EC5" w:rsidRDefault="00383EC5" w:rsidP="00383EC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383EC5" w:rsidRDefault="00383EC5" w:rsidP="00383EC5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383EC5" w:rsidRPr="00383EC5" w:rsidRDefault="00383EC5" w:rsidP="00CD641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383EC5" w:rsidRPr="00383EC5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28" w:rsidRDefault="00C36828">
      <w:r>
        <w:separator/>
      </w:r>
    </w:p>
  </w:endnote>
  <w:endnote w:type="continuationSeparator" w:id="0">
    <w:p w:rsidR="00C36828" w:rsidRDefault="00C3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F0" w:rsidRDefault="00352B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28" w:rsidRDefault="00C36828">
      <w:r>
        <w:separator/>
      </w:r>
    </w:p>
  </w:footnote>
  <w:footnote w:type="continuationSeparator" w:id="0">
    <w:p w:rsidR="00C36828" w:rsidRDefault="00C3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F0" w:rsidRDefault="00352B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341E3"/>
    <w:rsid w:val="00041656"/>
    <w:rsid w:val="00043121"/>
    <w:rsid w:val="00063FED"/>
    <w:rsid w:val="0006679D"/>
    <w:rsid w:val="000D2B52"/>
    <w:rsid w:val="000F6945"/>
    <w:rsid w:val="0010590F"/>
    <w:rsid w:val="00132C3F"/>
    <w:rsid w:val="00133E2D"/>
    <w:rsid w:val="001374D8"/>
    <w:rsid w:val="00140053"/>
    <w:rsid w:val="0020679C"/>
    <w:rsid w:val="002126C7"/>
    <w:rsid w:val="0026161D"/>
    <w:rsid w:val="002D0C08"/>
    <w:rsid w:val="002F34A5"/>
    <w:rsid w:val="0033711F"/>
    <w:rsid w:val="00345990"/>
    <w:rsid w:val="00346CAA"/>
    <w:rsid w:val="00352BF0"/>
    <w:rsid w:val="00353CEA"/>
    <w:rsid w:val="00362D30"/>
    <w:rsid w:val="00377DE4"/>
    <w:rsid w:val="00383EC5"/>
    <w:rsid w:val="003879BF"/>
    <w:rsid w:val="003936D6"/>
    <w:rsid w:val="0039416E"/>
    <w:rsid w:val="003B1D62"/>
    <w:rsid w:val="003C3EE2"/>
    <w:rsid w:val="003F096F"/>
    <w:rsid w:val="003F4572"/>
    <w:rsid w:val="00424AE5"/>
    <w:rsid w:val="00467D8E"/>
    <w:rsid w:val="004B13B3"/>
    <w:rsid w:val="004B3F18"/>
    <w:rsid w:val="004B41F1"/>
    <w:rsid w:val="004B503E"/>
    <w:rsid w:val="004B50C5"/>
    <w:rsid w:val="004D6CC4"/>
    <w:rsid w:val="00502FC1"/>
    <w:rsid w:val="005450FD"/>
    <w:rsid w:val="00563200"/>
    <w:rsid w:val="005876D5"/>
    <w:rsid w:val="005A42D8"/>
    <w:rsid w:val="005E6C0E"/>
    <w:rsid w:val="0064796D"/>
    <w:rsid w:val="00660850"/>
    <w:rsid w:val="00664809"/>
    <w:rsid w:val="00671042"/>
    <w:rsid w:val="006929F0"/>
    <w:rsid w:val="006C5F9F"/>
    <w:rsid w:val="006D5095"/>
    <w:rsid w:val="006E6CF3"/>
    <w:rsid w:val="00706FE2"/>
    <w:rsid w:val="00714ABC"/>
    <w:rsid w:val="007232D6"/>
    <w:rsid w:val="00746C62"/>
    <w:rsid w:val="0078662F"/>
    <w:rsid w:val="007A1076"/>
    <w:rsid w:val="007B63EA"/>
    <w:rsid w:val="007C3888"/>
    <w:rsid w:val="007C3BAD"/>
    <w:rsid w:val="0080419A"/>
    <w:rsid w:val="00874F01"/>
    <w:rsid w:val="008C3F2F"/>
    <w:rsid w:val="008F6E2F"/>
    <w:rsid w:val="00904DA4"/>
    <w:rsid w:val="00957431"/>
    <w:rsid w:val="009613F2"/>
    <w:rsid w:val="00972F04"/>
    <w:rsid w:val="009851A5"/>
    <w:rsid w:val="00996F3F"/>
    <w:rsid w:val="009C5092"/>
    <w:rsid w:val="009E3297"/>
    <w:rsid w:val="00A703DF"/>
    <w:rsid w:val="00A820FF"/>
    <w:rsid w:val="00A91AAA"/>
    <w:rsid w:val="00AB35B9"/>
    <w:rsid w:val="00AD68CC"/>
    <w:rsid w:val="00AE7DD6"/>
    <w:rsid w:val="00B14BDB"/>
    <w:rsid w:val="00B164DF"/>
    <w:rsid w:val="00B211C9"/>
    <w:rsid w:val="00B67D53"/>
    <w:rsid w:val="00B7254A"/>
    <w:rsid w:val="00B94A55"/>
    <w:rsid w:val="00BC34E7"/>
    <w:rsid w:val="00BC69A8"/>
    <w:rsid w:val="00BD5C7E"/>
    <w:rsid w:val="00BE0A40"/>
    <w:rsid w:val="00BE5BFC"/>
    <w:rsid w:val="00C26EB5"/>
    <w:rsid w:val="00C36828"/>
    <w:rsid w:val="00C56592"/>
    <w:rsid w:val="00C57673"/>
    <w:rsid w:val="00C67D90"/>
    <w:rsid w:val="00C70346"/>
    <w:rsid w:val="00C74A97"/>
    <w:rsid w:val="00C75B9E"/>
    <w:rsid w:val="00CB0D9F"/>
    <w:rsid w:val="00CD6411"/>
    <w:rsid w:val="00CF0D16"/>
    <w:rsid w:val="00D034FD"/>
    <w:rsid w:val="00D31A3D"/>
    <w:rsid w:val="00D44158"/>
    <w:rsid w:val="00D7787B"/>
    <w:rsid w:val="00D8483B"/>
    <w:rsid w:val="00D909C2"/>
    <w:rsid w:val="00D9283C"/>
    <w:rsid w:val="00DA546E"/>
    <w:rsid w:val="00DA7204"/>
    <w:rsid w:val="00DB27DE"/>
    <w:rsid w:val="00DF163A"/>
    <w:rsid w:val="00DF67B2"/>
    <w:rsid w:val="00E1176F"/>
    <w:rsid w:val="00E15CA2"/>
    <w:rsid w:val="00E32459"/>
    <w:rsid w:val="00E35FF3"/>
    <w:rsid w:val="00EC513A"/>
    <w:rsid w:val="00EE4442"/>
    <w:rsid w:val="00F24731"/>
    <w:rsid w:val="00F46FA7"/>
    <w:rsid w:val="00F4733F"/>
    <w:rsid w:val="00F97E47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0F778"/>
  <w15:chartTrackingRefBased/>
  <w15:docId w15:val="{9FEC1963-2CD9-49C0-9E7D-F36B43C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val="ru-RU"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88EA-2597-4092-B9F8-26152C64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Яворський Олександр Володимирович</cp:lastModifiedBy>
  <cp:revision>3</cp:revision>
  <cp:lastPrinted>2021-12-22T11:30:00Z</cp:lastPrinted>
  <dcterms:created xsi:type="dcterms:W3CDTF">2021-12-22T09:02:00Z</dcterms:created>
  <dcterms:modified xsi:type="dcterms:W3CDTF">2021-12-22T11:30:00Z</dcterms:modified>
</cp:coreProperties>
</file>